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CD" w:rsidRPr="004F54CD" w:rsidRDefault="004F54CD" w:rsidP="004F54CD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ind w:firstLine="0"/>
        <w:jc w:val="center"/>
        <w:rPr>
          <w:rFonts w:eastAsia="Calibri"/>
          <w:color w:val="auto"/>
          <w:sz w:val="22"/>
        </w:rPr>
      </w:pPr>
      <w:r w:rsidRPr="004F54CD">
        <w:rPr>
          <w:rFonts w:eastAsia="Calibri"/>
          <w:color w:val="auto"/>
          <w:sz w:val="22"/>
        </w:rPr>
        <w:t xml:space="preserve">Муниципальное бюджетное дошкольное образовательное учреждение </w:t>
      </w:r>
    </w:p>
    <w:p w:rsidR="004F54CD" w:rsidRPr="004F54CD" w:rsidRDefault="004F54CD" w:rsidP="004F54CD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ind w:firstLine="0"/>
        <w:jc w:val="center"/>
        <w:rPr>
          <w:rFonts w:eastAsia="Calibri"/>
          <w:color w:val="auto"/>
          <w:sz w:val="22"/>
        </w:rPr>
      </w:pPr>
      <w:r w:rsidRPr="004F54CD">
        <w:rPr>
          <w:rFonts w:eastAsia="Calibri"/>
          <w:color w:val="auto"/>
          <w:sz w:val="22"/>
        </w:rPr>
        <w:t xml:space="preserve">муниципального образования «Шовгеновский район» </w:t>
      </w:r>
    </w:p>
    <w:p w:rsidR="004F54CD" w:rsidRPr="004F54CD" w:rsidRDefault="004F54CD" w:rsidP="004F54CD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ind w:firstLine="0"/>
        <w:jc w:val="center"/>
        <w:rPr>
          <w:rFonts w:eastAsia="Calibri"/>
          <w:color w:val="auto"/>
          <w:sz w:val="22"/>
        </w:rPr>
      </w:pPr>
      <w:r w:rsidRPr="004F54CD">
        <w:rPr>
          <w:rFonts w:eastAsia="Calibri"/>
          <w:color w:val="auto"/>
          <w:sz w:val="22"/>
        </w:rPr>
        <w:t>«Детский сад общеразвивающего вида №2 «</w:t>
      </w:r>
      <w:proofErr w:type="spellStart"/>
      <w:r w:rsidRPr="004F54CD">
        <w:rPr>
          <w:rFonts w:eastAsia="Calibri"/>
          <w:color w:val="auto"/>
          <w:sz w:val="22"/>
        </w:rPr>
        <w:t>Бэрэчэт</w:t>
      </w:r>
      <w:proofErr w:type="spellEnd"/>
      <w:r w:rsidRPr="004F54CD">
        <w:rPr>
          <w:rFonts w:eastAsia="Calibri"/>
          <w:color w:val="auto"/>
          <w:sz w:val="22"/>
        </w:rPr>
        <w:t xml:space="preserve">» </w:t>
      </w:r>
      <w:proofErr w:type="spellStart"/>
      <w:r w:rsidRPr="004F54CD">
        <w:rPr>
          <w:rFonts w:eastAsia="Calibri"/>
          <w:color w:val="auto"/>
          <w:sz w:val="22"/>
        </w:rPr>
        <w:t>а.Джерокай</w:t>
      </w:r>
      <w:proofErr w:type="spellEnd"/>
    </w:p>
    <w:p w:rsidR="004F54CD" w:rsidRPr="004F54CD" w:rsidRDefault="004F54CD" w:rsidP="004F54CD">
      <w:pPr>
        <w:spacing w:after="0" w:line="240" w:lineRule="auto"/>
        <w:ind w:firstLine="0"/>
        <w:jc w:val="center"/>
        <w:rPr>
          <w:color w:val="auto"/>
          <w:sz w:val="24"/>
          <w:szCs w:val="24"/>
        </w:rPr>
      </w:pPr>
    </w:p>
    <w:p w:rsidR="004F54CD" w:rsidRDefault="0031109C" w:rsidP="004F54CD">
      <w:pPr>
        <w:spacing w:after="0" w:line="216" w:lineRule="auto"/>
        <w:ind w:right="19" w:firstLine="0"/>
        <w:jc w:val="center"/>
        <w:rPr>
          <w:b/>
        </w:rPr>
      </w:pPr>
      <w:r>
        <w:rPr>
          <w:b/>
        </w:rPr>
        <w:t>Планируемые результаты в ООП ДО</w:t>
      </w:r>
    </w:p>
    <w:p w:rsidR="004F54CD" w:rsidRDefault="004F54CD" w:rsidP="0031109C">
      <w:pPr>
        <w:spacing w:after="0" w:line="216" w:lineRule="auto"/>
        <w:ind w:right="19" w:firstLine="0"/>
        <w:rPr>
          <w:b/>
        </w:rPr>
      </w:pPr>
    </w:p>
    <w:p w:rsidR="0031109C" w:rsidRDefault="0031109C" w:rsidP="004F54CD">
      <w:pPr>
        <w:ind w:firstLine="0"/>
      </w:pPr>
      <w:r>
        <w:t xml:space="preserve">       Целевые ориентиры уровня дошкольного образования, сформулированные в ФГОС                                дошкольного образования.     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ориентиров. </w:t>
      </w:r>
    </w:p>
    <w:p w:rsidR="0031109C" w:rsidRDefault="0031109C" w:rsidP="004F54CD">
      <w:pPr>
        <w:ind w:right="185"/>
      </w:pPr>
      <w:r>
        <w:t>Целевые ориентиры дошкольного</w:t>
      </w:r>
      <w:r w:rsidR="004F54CD">
        <w:t xml:space="preserve"> образования представляют собой </w:t>
      </w:r>
      <w:r>
        <w:t xml:space="preserve">социально- нормативные возрастные характеристики возможных достижений ребенка на этапе завершения уровня дошкольного образования. </w:t>
      </w:r>
    </w:p>
    <w:p w:rsidR="0031109C" w:rsidRDefault="0031109C" w:rsidP="004F54CD">
      <w:pPr>
        <w:ind w:right="185"/>
      </w:pPr>
      <w: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</w:t>
      </w:r>
    </w:p>
    <w:p w:rsidR="0031109C" w:rsidRDefault="0031109C" w:rsidP="004F54CD">
      <w:pPr>
        <w:ind w:right="185"/>
      </w:pPr>
      <w:r>
        <w:t xml:space="preserve">Освоение Программы не сопровождается проведением промежуточных аттестаций и итоговой аттестации воспитанников. Настоящие требования являются ориентирами для: </w:t>
      </w:r>
    </w:p>
    <w:p w:rsidR="004F54CD" w:rsidRDefault="0031109C" w:rsidP="004F54CD">
      <w:pPr>
        <w:ind w:right="185" w:firstLine="0"/>
      </w:pPr>
      <w:r>
        <w:t>а) решени</w:t>
      </w:r>
      <w:r w:rsidR="004F54CD">
        <w:t>я задач формирования Программы;</w:t>
      </w:r>
    </w:p>
    <w:p w:rsidR="004F54CD" w:rsidRDefault="004F54CD" w:rsidP="004F54CD">
      <w:pPr>
        <w:ind w:right="185" w:firstLine="0"/>
      </w:pPr>
      <w:r>
        <w:t xml:space="preserve">б) </w:t>
      </w:r>
      <w:r w:rsidR="0031109C">
        <w:t>анализа профессиональной деятельности; взаимоде</w:t>
      </w:r>
      <w:r>
        <w:t>йствия с семьями воспитанников;</w:t>
      </w:r>
    </w:p>
    <w:p w:rsidR="0031109C" w:rsidRDefault="004F54CD" w:rsidP="004F54CD">
      <w:pPr>
        <w:ind w:right="185" w:firstLine="0"/>
      </w:pPr>
      <w:r>
        <w:lastRenderedPageBreak/>
        <w:t>в</w:t>
      </w:r>
      <w:r w:rsidR="0031109C">
        <w:t xml:space="preserve">) изучения характеристик образования детей в возрасте от 1,5 (1год 6 месяцев) лет до 7 лет; </w:t>
      </w:r>
    </w:p>
    <w:p w:rsidR="0031109C" w:rsidRDefault="004F54CD" w:rsidP="004F54CD">
      <w:pPr>
        <w:ind w:right="185" w:firstLine="0"/>
      </w:pPr>
      <w:r>
        <w:t>г</w:t>
      </w:r>
      <w:r w:rsidR="0031109C">
        <w:t xml:space="preserve">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 Целевые ориентиры не могут служить непосредственным основанием при решении управленческих задач, включая: </w:t>
      </w:r>
    </w:p>
    <w:p w:rsidR="004F54CD" w:rsidRDefault="0031109C" w:rsidP="004F54CD">
      <w:pPr>
        <w:pStyle w:val="a3"/>
        <w:numPr>
          <w:ilvl w:val="0"/>
          <w:numId w:val="4"/>
        </w:numPr>
        <w:spacing w:after="5" w:line="271" w:lineRule="auto"/>
        <w:ind w:right="185"/>
        <w:jc w:val="left"/>
      </w:pPr>
      <w:r>
        <w:t>ат</w:t>
      </w:r>
      <w:r w:rsidR="004F54CD">
        <w:t>тестацию педагогических кадров;</w:t>
      </w:r>
    </w:p>
    <w:p w:rsidR="004F54CD" w:rsidRDefault="004F54CD" w:rsidP="004F54CD">
      <w:pPr>
        <w:pStyle w:val="a3"/>
        <w:numPr>
          <w:ilvl w:val="0"/>
          <w:numId w:val="4"/>
        </w:numPr>
        <w:spacing w:after="5" w:line="271" w:lineRule="auto"/>
        <w:ind w:right="185"/>
        <w:jc w:val="left"/>
      </w:pPr>
      <w:r>
        <w:t>оценку качества образования;</w:t>
      </w:r>
    </w:p>
    <w:p w:rsidR="004F54CD" w:rsidRDefault="0031109C" w:rsidP="004F54CD">
      <w:pPr>
        <w:pStyle w:val="a3"/>
        <w:numPr>
          <w:ilvl w:val="0"/>
          <w:numId w:val="4"/>
        </w:numPr>
        <w:spacing w:after="5" w:line="271" w:lineRule="auto"/>
        <w:ind w:right="185"/>
        <w:jc w:val="left"/>
      </w:pPr>
      <w: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</w:t>
      </w:r>
      <w:r w:rsidR="004F54CD">
        <w:t>ерения результативности детей);</w:t>
      </w:r>
    </w:p>
    <w:p w:rsidR="004F54CD" w:rsidRDefault="0031109C" w:rsidP="004F54CD">
      <w:pPr>
        <w:pStyle w:val="a3"/>
        <w:numPr>
          <w:ilvl w:val="0"/>
          <w:numId w:val="4"/>
        </w:numPr>
        <w:spacing w:after="5" w:line="271" w:lineRule="auto"/>
        <w:ind w:right="185"/>
        <w:jc w:val="left"/>
      </w:pPr>
      <w:r>
        <w:t>оценку выполнения муниципального (государственного) задания посредством их включения в показате</w:t>
      </w:r>
      <w:r w:rsidR="004F54CD">
        <w:t>ли качества выполнения задания;</w:t>
      </w:r>
    </w:p>
    <w:p w:rsidR="004F54CD" w:rsidRDefault="0031109C" w:rsidP="004F54CD">
      <w:pPr>
        <w:pStyle w:val="a3"/>
        <w:numPr>
          <w:ilvl w:val="0"/>
          <w:numId w:val="4"/>
        </w:numPr>
        <w:spacing w:after="5" w:line="271" w:lineRule="auto"/>
        <w:ind w:right="185"/>
        <w:jc w:val="left"/>
      </w:pPr>
      <w:r>
        <w:t xml:space="preserve">распределение стимулирующего фонда оплаты труда работников ДОУ. Целевые ориентиры программы выступают основаниями преемственности дошкольного и </w:t>
      </w:r>
      <w:r w:rsidR="004F54CD">
        <w:t>начального общего образования</w:t>
      </w:r>
    </w:p>
    <w:p w:rsidR="0031109C" w:rsidRDefault="0031109C" w:rsidP="004F54CD">
      <w:pPr>
        <w:spacing w:after="5" w:line="271" w:lineRule="auto"/>
        <w:ind w:right="185"/>
        <w:jc w:val="left"/>
      </w:pPr>
      <w:r>
        <w:t xml:space="preserve">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4F54CD" w:rsidRDefault="0031109C" w:rsidP="004F54CD">
      <w:pPr>
        <w:ind w:right="1053"/>
        <w:rPr>
          <w:rFonts w:ascii="Wingdings" w:eastAsia="Wingdings" w:hAnsi="Wingdings" w:cs="Wingdings"/>
          <w:sz w:val="24"/>
        </w:rPr>
      </w:pPr>
      <w:r>
        <w:t xml:space="preserve">К целевым ориентирам дошкольного образования относятся следующие социально- нормативные возрастные характеристики возможных достижений ребенка: </w:t>
      </w:r>
    </w:p>
    <w:p w:rsidR="004F54CD" w:rsidRDefault="0031109C" w:rsidP="004F54CD">
      <w:pPr>
        <w:pStyle w:val="a3"/>
        <w:numPr>
          <w:ilvl w:val="0"/>
          <w:numId w:val="5"/>
        </w:numPr>
        <w:ind w:right="1053"/>
      </w:pPr>
      <w:r>
        <w:t>Целевые ориентиры</w:t>
      </w:r>
      <w:r w:rsidR="004F54CD">
        <w:t xml:space="preserve"> образования в раннем возрасте.</w:t>
      </w:r>
    </w:p>
    <w:p w:rsidR="004F54CD" w:rsidRDefault="0031109C" w:rsidP="004F54CD">
      <w:pPr>
        <w:pStyle w:val="a3"/>
        <w:numPr>
          <w:ilvl w:val="0"/>
          <w:numId w:val="5"/>
        </w:numPr>
        <w:ind w:right="1053"/>
      </w:pPr>
      <w:r>
        <w:t xml:space="preserve">Целевые ориентиры на этапе завершения дошкольного образования. </w:t>
      </w:r>
    </w:p>
    <w:p w:rsidR="0031109C" w:rsidRDefault="0031109C" w:rsidP="004F54CD">
      <w:pPr>
        <w:ind w:right="1053"/>
      </w:pPr>
      <w:r>
        <w:t xml:space="preserve">Целевые ориентиры образования в раннем возрасте </w:t>
      </w:r>
    </w:p>
    <w:p w:rsidR="004F54CD" w:rsidRDefault="0031109C" w:rsidP="004F54CD">
      <w:pPr>
        <w:pStyle w:val="a3"/>
        <w:numPr>
          <w:ilvl w:val="0"/>
          <w:numId w:val="6"/>
        </w:numPr>
        <w:spacing w:after="5" w:line="271" w:lineRule="auto"/>
        <w:ind w:right="185"/>
        <w:jc w:val="left"/>
      </w:pPr>
      <w: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</w:t>
      </w:r>
      <w:r w:rsidR="004F54CD">
        <w:t>оих действий;</w:t>
      </w:r>
    </w:p>
    <w:p w:rsidR="004F54CD" w:rsidRDefault="0031109C" w:rsidP="004F54CD">
      <w:pPr>
        <w:pStyle w:val="a3"/>
        <w:numPr>
          <w:ilvl w:val="0"/>
          <w:numId w:val="6"/>
        </w:numPr>
        <w:spacing w:after="5" w:line="271" w:lineRule="auto"/>
        <w:ind w:right="185"/>
        <w:jc w:val="left"/>
      </w:pPr>
      <w: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</w:t>
      </w:r>
      <w:r w:rsidR="004F54CD">
        <w:t xml:space="preserve"> в бытовом и игровом поведении;</w:t>
      </w:r>
    </w:p>
    <w:p w:rsidR="004F54CD" w:rsidRDefault="0031109C" w:rsidP="004F54CD">
      <w:pPr>
        <w:pStyle w:val="a3"/>
        <w:numPr>
          <w:ilvl w:val="0"/>
          <w:numId w:val="6"/>
        </w:numPr>
        <w:spacing w:after="5" w:line="271" w:lineRule="auto"/>
        <w:ind w:right="185"/>
        <w:jc w:val="left"/>
      </w:pPr>
      <w:r>
        <w:t>владеет активн</w:t>
      </w:r>
      <w:r w:rsidR="004F54CD">
        <w:t>ой речью, включенной в общение;</w:t>
      </w:r>
    </w:p>
    <w:p w:rsidR="004F54CD" w:rsidRDefault="0031109C" w:rsidP="004F54CD">
      <w:pPr>
        <w:pStyle w:val="a3"/>
        <w:numPr>
          <w:ilvl w:val="0"/>
          <w:numId w:val="6"/>
        </w:numPr>
        <w:spacing w:after="5" w:line="271" w:lineRule="auto"/>
        <w:ind w:right="185"/>
        <w:jc w:val="left"/>
      </w:pPr>
      <w:r>
        <w:lastRenderedPageBreak/>
        <w:t xml:space="preserve">может обращаться с вопросами и просьбами, понимает речь взрослых; знает названия окружающих </w:t>
      </w:r>
      <w:r w:rsidR="004F54CD">
        <w:t>предметов и игрушек;</w:t>
      </w:r>
    </w:p>
    <w:p w:rsidR="004F54CD" w:rsidRDefault="0031109C" w:rsidP="004F54CD">
      <w:pPr>
        <w:pStyle w:val="a3"/>
        <w:numPr>
          <w:ilvl w:val="0"/>
          <w:numId w:val="6"/>
        </w:numPr>
        <w:spacing w:after="5" w:line="271" w:lineRule="auto"/>
        <w:ind w:right="185"/>
        <w:jc w:val="left"/>
      </w:pPr>
      <w:r>
        <w:t>стремится к общению со взрослыми и активно подражает им в движениях и действиях; появляются игры, в которых ребенок во</w:t>
      </w:r>
      <w:r w:rsidR="004F54CD">
        <w:t>спроизводит действия взрослого;</w:t>
      </w:r>
    </w:p>
    <w:p w:rsidR="004F54CD" w:rsidRDefault="0031109C" w:rsidP="004F54CD">
      <w:pPr>
        <w:pStyle w:val="a3"/>
        <w:numPr>
          <w:ilvl w:val="0"/>
          <w:numId w:val="6"/>
        </w:numPr>
        <w:spacing w:after="5" w:line="271" w:lineRule="auto"/>
        <w:ind w:right="185"/>
        <w:jc w:val="left"/>
      </w:pPr>
      <w:r>
        <w:t xml:space="preserve">проявляет интерес к сверстникам; наблюдает за их действиями и подражает </w:t>
      </w:r>
      <w:r w:rsidR="004F54CD">
        <w:t>им;</w:t>
      </w:r>
    </w:p>
    <w:p w:rsidR="0031109C" w:rsidRDefault="0031109C" w:rsidP="004F54CD">
      <w:pPr>
        <w:pStyle w:val="a3"/>
        <w:numPr>
          <w:ilvl w:val="0"/>
          <w:numId w:val="6"/>
        </w:numPr>
        <w:spacing w:after="5" w:line="271" w:lineRule="auto"/>
        <w:ind w:right="185"/>
        <w:jc w:val="left"/>
      </w:pPr>
      <w:r>
        <w:t>проявляет интерес к стихам, песням и ск</w:t>
      </w:r>
      <w:r w:rsidR="004F54CD">
        <w:t>азкам, рассматриванию картинки,</w:t>
      </w:r>
      <w:r w:rsidR="00874F1D">
        <w:t xml:space="preserve"> </w:t>
      </w:r>
      <w:r>
        <w:t xml:space="preserve">стремится двигаться под музыку; эмоционально откликается на различные произведения культуры и </w:t>
      </w:r>
      <w:proofErr w:type="spellStart"/>
      <w:proofErr w:type="gramStart"/>
      <w:r>
        <w:t>искусства;у</w:t>
      </w:r>
      <w:proofErr w:type="spellEnd"/>
      <w:proofErr w:type="gramEnd"/>
      <w:r>
        <w:t xml:space="preserve"> ребенка развита крупная моторика, он стремится осваивать различные виды движения (бег, лазанье, перешагивание и пр.). Целевые ориентиры на этапе завершения дошкольного образования </w:t>
      </w:r>
    </w:p>
    <w:p w:rsidR="004F54CD" w:rsidRDefault="0031109C" w:rsidP="004F54CD">
      <w:pPr>
        <w:pStyle w:val="a3"/>
        <w:numPr>
          <w:ilvl w:val="0"/>
          <w:numId w:val="6"/>
        </w:numPr>
        <w:spacing w:after="5" w:line="271" w:lineRule="auto"/>
        <w:ind w:right="185"/>
        <w:jc w:val="left"/>
      </w:pPr>
      <w: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</w:t>
      </w:r>
      <w:r w:rsidR="004F54CD">
        <w:t>льности, конструировании и др.;</w:t>
      </w:r>
    </w:p>
    <w:p w:rsidR="004F54CD" w:rsidRDefault="0031109C" w:rsidP="004F54CD">
      <w:pPr>
        <w:pStyle w:val="a3"/>
        <w:numPr>
          <w:ilvl w:val="0"/>
          <w:numId w:val="6"/>
        </w:numPr>
        <w:spacing w:after="5" w:line="271" w:lineRule="auto"/>
        <w:ind w:right="185"/>
        <w:jc w:val="left"/>
      </w:pPr>
      <w:r>
        <w:t>способен выбирать себе род занятий, участни</w:t>
      </w:r>
      <w:r w:rsidR="004F54CD">
        <w:t>ков по совместной деятельности;</w:t>
      </w:r>
    </w:p>
    <w:p w:rsidR="00874F1D" w:rsidRDefault="0031109C" w:rsidP="004F54CD">
      <w:pPr>
        <w:pStyle w:val="a3"/>
        <w:numPr>
          <w:ilvl w:val="0"/>
          <w:numId w:val="6"/>
        </w:numPr>
        <w:spacing w:after="5" w:line="271" w:lineRule="auto"/>
        <w:ind w:right="185"/>
        <w:jc w:val="left"/>
      </w:pPr>
      <w: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</w:t>
      </w:r>
      <w:r w:rsidR="00874F1D">
        <w:t xml:space="preserve"> старается разрешать конфликты;</w:t>
      </w:r>
    </w:p>
    <w:p w:rsidR="004F54CD" w:rsidRDefault="0031109C" w:rsidP="004F54CD">
      <w:pPr>
        <w:pStyle w:val="a3"/>
        <w:numPr>
          <w:ilvl w:val="0"/>
          <w:numId w:val="6"/>
        </w:numPr>
        <w:spacing w:after="5" w:line="271" w:lineRule="auto"/>
        <w:ind w:right="185"/>
        <w:jc w:val="left"/>
      </w:pPr>
      <w:bookmarkStart w:id="0" w:name="_GoBack"/>
      <w:bookmarkEnd w:id="0"/>
      <w: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</w:t>
      </w:r>
      <w:r w:rsidR="004F54CD">
        <w:t xml:space="preserve"> нормам;</w:t>
      </w:r>
    </w:p>
    <w:p w:rsidR="004F54CD" w:rsidRDefault="0031109C" w:rsidP="004F54CD">
      <w:pPr>
        <w:pStyle w:val="a3"/>
        <w:numPr>
          <w:ilvl w:val="0"/>
          <w:numId w:val="6"/>
        </w:numPr>
        <w:spacing w:after="5" w:line="271" w:lineRule="auto"/>
        <w:ind w:right="185"/>
        <w:jc w:val="left"/>
      </w:pPr>
      <w: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</w:t>
      </w:r>
      <w:r w:rsidR="004F54CD">
        <w:t>ваются предпосылки грамотности;</w:t>
      </w:r>
    </w:p>
    <w:p w:rsidR="004F54CD" w:rsidRDefault="0031109C" w:rsidP="004F54CD">
      <w:pPr>
        <w:pStyle w:val="a3"/>
        <w:numPr>
          <w:ilvl w:val="0"/>
          <w:numId w:val="6"/>
        </w:numPr>
        <w:spacing w:after="5" w:line="271" w:lineRule="auto"/>
        <w:ind w:right="185"/>
        <w:jc w:val="left"/>
      </w:pPr>
      <w:r>
        <w:t>у ребенка развита крупная и мелкая моторика; он подвижен, вынослив, владеет основными движениями, может контролировать</w:t>
      </w:r>
      <w:r w:rsidR="004F54CD">
        <w:t xml:space="preserve"> свои движения и управлять ими;</w:t>
      </w:r>
    </w:p>
    <w:p w:rsidR="004F54CD" w:rsidRDefault="0031109C" w:rsidP="004F54CD">
      <w:pPr>
        <w:pStyle w:val="a3"/>
        <w:numPr>
          <w:ilvl w:val="0"/>
          <w:numId w:val="6"/>
        </w:numPr>
        <w:spacing w:after="5" w:line="271" w:lineRule="auto"/>
        <w:ind w:right="185"/>
        <w:jc w:val="left"/>
      </w:pPr>
      <w:r>
        <w:lastRenderedPageBreak/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</w:t>
      </w:r>
      <w:r w:rsidR="004F54CD">
        <w:t>ого поведения и личной гигиены;</w:t>
      </w:r>
    </w:p>
    <w:p w:rsidR="004F54CD" w:rsidRDefault="0031109C" w:rsidP="004F54CD">
      <w:pPr>
        <w:pStyle w:val="a3"/>
        <w:numPr>
          <w:ilvl w:val="0"/>
          <w:numId w:val="6"/>
        </w:numPr>
        <w:spacing w:after="5" w:line="271" w:lineRule="auto"/>
        <w:ind w:right="185"/>
        <w:jc w:val="left"/>
      </w:pPr>
      <w: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</w:t>
      </w:r>
      <w:r w:rsidR="004F54CD">
        <w:t xml:space="preserve"> наблюдать, экспериментировать.</w:t>
      </w:r>
    </w:p>
    <w:p w:rsidR="0031109C" w:rsidRDefault="0031109C" w:rsidP="004F54CD">
      <w:pPr>
        <w:pStyle w:val="a3"/>
        <w:numPr>
          <w:ilvl w:val="0"/>
          <w:numId w:val="6"/>
        </w:numPr>
        <w:spacing w:after="5" w:line="271" w:lineRule="auto"/>
        <w:ind w:right="185"/>
        <w:jc w:val="left"/>
      </w:pPr>
      <w:r>
        <w:t xml:space="preserve"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</w:p>
    <w:p w:rsidR="0031109C" w:rsidRDefault="0031109C" w:rsidP="004F54CD">
      <w:pPr>
        <w:ind w:right="566"/>
      </w:pPr>
      <w:r>
        <w:t xml:space="preserve">Планируемые результаты освоения Образовательной программы ДОУ конкретизируют требования Стандарта к целевым ориентирам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детей-инвалидов. </w:t>
      </w:r>
    </w:p>
    <w:p w:rsidR="0031109C" w:rsidRDefault="0031109C" w:rsidP="0031109C">
      <w:pPr>
        <w:spacing w:after="0" w:line="259" w:lineRule="auto"/>
        <w:ind w:firstLine="0"/>
      </w:pPr>
      <w:r>
        <w:rPr>
          <w:sz w:val="22"/>
        </w:rPr>
        <w:t xml:space="preserve"> </w:t>
      </w:r>
    </w:p>
    <w:p w:rsidR="004F54CD" w:rsidRDefault="004F54CD" w:rsidP="0031109C"/>
    <w:p w:rsidR="004F54CD" w:rsidRPr="004F54CD" w:rsidRDefault="004F54CD" w:rsidP="004F54CD"/>
    <w:p w:rsidR="004F54CD" w:rsidRPr="004F54CD" w:rsidRDefault="004F54CD" w:rsidP="004F54CD"/>
    <w:p w:rsidR="004F54CD" w:rsidRPr="004F54CD" w:rsidRDefault="004F54CD" w:rsidP="004F54CD"/>
    <w:p w:rsidR="004F54CD" w:rsidRPr="004F54CD" w:rsidRDefault="004F54CD" w:rsidP="004F54CD"/>
    <w:p w:rsidR="004F54CD" w:rsidRDefault="004F54CD" w:rsidP="004F54CD"/>
    <w:p w:rsidR="004F54CD" w:rsidRDefault="004F54CD" w:rsidP="004F54CD"/>
    <w:p w:rsidR="00A10FDC" w:rsidRPr="004F54CD" w:rsidRDefault="004F54CD" w:rsidP="004F54CD">
      <w:pPr>
        <w:tabs>
          <w:tab w:val="left" w:pos="4550"/>
        </w:tabs>
        <w:jc w:val="center"/>
      </w:pPr>
      <w:r>
        <w:t xml:space="preserve">Заведующая                                                </w:t>
      </w:r>
      <w:proofErr w:type="spellStart"/>
      <w:r>
        <w:t>Кагазежева</w:t>
      </w:r>
      <w:proofErr w:type="spellEnd"/>
      <w:r>
        <w:t xml:space="preserve"> С.С.</w:t>
      </w:r>
    </w:p>
    <w:sectPr w:rsidR="00A10FDC" w:rsidRPr="004F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00D6"/>
    <w:multiLevelType w:val="hybridMultilevel"/>
    <w:tmpl w:val="958C9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E3A69"/>
    <w:multiLevelType w:val="hybridMultilevel"/>
    <w:tmpl w:val="037E3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F7A1F"/>
    <w:multiLevelType w:val="hybridMultilevel"/>
    <w:tmpl w:val="79D67852"/>
    <w:lvl w:ilvl="0" w:tplc="457ACF7A">
      <w:start w:val="1"/>
      <w:numFmt w:val="bullet"/>
      <w:lvlText w:val=""/>
      <w:lvlJc w:val="left"/>
      <w:pPr>
        <w:ind w:left="9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B6448E">
      <w:start w:val="1"/>
      <w:numFmt w:val="bullet"/>
      <w:lvlText w:val="o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32250A">
      <w:start w:val="1"/>
      <w:numFmt w:val="bullet"/>
      <w:lvlText w:val="▪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CCAB0">
      <w:start w:val="1"/>
      <w:numFmt w:val="bullet"/>
      <w:lvlText w:val="•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DCAF4A">
      <w:start w:val="1"/>
      <w:numFmt w:val="bullet"/>
      <w:lvlText w:val="o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9C2658">
      <w:start w:val="1"/>
      <w:numFmt w:val="bullet"/>
      <w:lvlText w:val="▪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9229F4">
      <w:start w:val="1"/>
      <w:numFmt w:val="bullet"/>
      <w:lvlText w:val="•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789E68">
      <w:start w:val="1"/>
      <w:numFmt w:val="bullet"/>
      <w:lvlText w:val="o"/>
      <w:lvlJc w:val="left"/>
      <w:pPr>
        <w:ind w:left="6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CC9572">
      <w:start w:val="1"/>
      <w:numFmt w:val="bullet"/>
      <w:lvlText w:val="▪"/>
      <w:lvlJc w:val="left"/>
      <w:pPr>
        <w:ind w:left="6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B7474C"/>
    <w:multiLevelType w:val="hybridMultilevel"/>
    <w:tmpl w:val="0A0A7250"/>
    <w:lvl w:ilvl="0" w:tplc="D9C606B0">
      <w:start w:val="1"/>
      <w:numFmt w:val="bullet"/>
      <w:lvlText w:val="•"/>
      <w:lvlJc w:val="left"/>
      <w:pPr>
        <w:ind w:left="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ED636">
      <w:start w:val="1"/>
      <w:numFmt w:val="bullet"/>
      <w:lvlText w:val="o"/>
      <w:lvlJc w:val="left"/>
      <w:pPr>
        <w:ind w:left="1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8E7F1A">
      <w:start w:val="1"/>
      <w:numFmt w:val="bullet"/>
      <w:lvlText w:val="▪"/>
      <w:lvlJc w:val="left"/>
      <w:pPr>
        <w:ind w:left="2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6A1AC">
      <w:start w:val="1"/>
      <w:numFmt w:val="bullet"/>
      <w:lvlText w:val="•"/>
      <w:lvlJc w:val="left"/>
      <w:pPr>
        <w:ind w:left="3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C2F240">
      <w:start w:val="1"/>
      <w:numFmt w:val="bullet"/>
      <w:lvlText w:val="o"/>
      <w:lvlJc w:val="left"/>
      <w:pPr>
        <w:ind w:left="3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2E71C6">
      <w:start w:val="1"/>
      <w:numFmt w:val="bullet"/>
      <w:lvlText w:val="▪"/>
      <w:lvlJc w:val="left"/>
      <w:pPr>
        <w:ind w:left="4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A965C">
      <w:start w:val="1"/>
      <w:numFmt w:val="bullet"/>
      <w:lvlText w:val="•"/>
      <w:lvlJc w:val="left"/>
      <w:pPr>
        <w:ind w:left="5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CB1CA">
      <w:start w:val="1"/>
      <w:numFmt w:val="bullet"/>
      <w:lvlText w:val="o"/>
      <w:lvlJc w:val="left"/>
      <w:pPr>
        <w:ind w:left="6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A2F9C8">
      <w:start w:val="1"/>
      <w:numFmt w:val="bullet"/>
      <w:lvlText w:val="▪"/>
      <w:lvlJc w:val="left"/>
      <w:pPr>
        <w:ind w:left="6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310953"/>
    <w:multiLevelType w:val="hybridMultilevel"/>
    <w:tmpl w:val="9AFC1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96367"/>
    <w:multiLevelType w:val="hybridMultilevel"/>
    <w:tmpl w:val="46080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62"/>
    <w:rsid w:val="0031109C"/>
    <w:rsid w:val="004F54CD"/>
    <w:rsid w:val="00874F1D"/>
    <w:rsid w:val="009F3462"/>
    <w:rsid w:val="00A1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FB17"/>
  <w15:chartTrackingRefBased/>
  <w15:docId w15:val="{E19B1FCD-7A05-4E2C-9275-852D663F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09C"/>
    <w:pPr>
      <w:spacing w:after="3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1204</Words>
  <Characters>6865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2023-12-09T16:41:00Z</dcterms:created>
  <dcterms:modified xsi:type="dcterms:W3CDTF">2023-12-17T19:37:00Z</dcterms:modified>
</cp:coreProperties>
</file>